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25" w:rsidRPr="00FB53F6" w:rsidRDefault="002D19FB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</w:rPr>
      </w:pPr>
      <w:r w:rsidRPr="00FB53F6">
        <w:rPr>
          <w:rFonts w:ascii="Times New Roman" w:hAnsi="Times New Roman" w:cs="Times New Roman"/>
        </w:rPr>
        <w:t>Сравнительный анализ результатов ГИА</w:t>
      </w:r>
      <w:r w:rsidR="00815F25" w:rsidRPr="00FB53F6">
        <w:rPr>
          <w:rFonts w:ascii="Times New Roman" w:hAnsi="Times New Roman" w:cs="Times New Roman"/>
        </w:rPr>
        <w:t xml:space="preserve"> </w:t>
      </w:r>
    </w:p>
    <w:p w:rsidR="00815F25" w:rsidRPr="00FB53F6" w:rsidRDefault="00815F25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</w:rPr>
      </w:pPr>
      <w:r w:rsidRPr="00FB53F6">
        <w:rPr>
          <w:rFonts w:ascii="Times New Roman" w:hAnsi="Times New Roman" w:cs="Times New Roman"/>
        </w:rPr>
        <w:t>по русскому языку и математике</w:t>
      </w:r>
    </w:p>
    <w:p w:rsidR="002D19FB" w:rsidRPr="00FB53F6" w:rsidRDefault="00815F25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</w:rPr>
      </w:pPr>
      <w:r w:rsidRPr="00FB53F6">
        <w:rPr>
          <w:rFonts w:ascii="Times New Roman" w:hAnsi="Times New Roman" w:cs="Times New Roman"/>
        </w:rPr>
        <w:t xml:space="preserve"> </w:t>
      </w:r>
      <w:r w:rsidR="00C11EDE" w:rsidRPr="00FB53F6">
        <w:rPr>
          <w:rFonts w:ascii="Times New Roman" w:hAnsi="Times New Roman" w:cs="Times New Roman"/>
        </w:rPr>
        <w:t xml:space="preserve">в </w:t>
      </w:r>
      <w:r w:rsidR="002D19FB" w:rsidRPr="00FB53F6">
        <w:rPr>
          <w:rFonts w:ascii="Times New Roman" w:hAnsi="Times New Roman" w:cs="Times New Roman"/>
        </w:rPr>
        <w:t>МБОУ «Дус-Дагская СОШ Овюрского кожууна»</w:t>
      </w:r>
    </w:p>
    <w:p w:rsidR="002D19FB" w:rsidRPr="00FB53F6" w:rsidRDefault="002D19FB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  <w:spacing w:val="1"/>
        </w:rPr>
      </w:pPr>
      <w:r w:rsidRPr="00FB53F6">
        <w:rPr>
          <w:rFonts w:ascii="Times New Roman" w:hAnsi="Times New Roman" w:cs="Times New Roman"/>
        </w:rPr>
        <w:t>за три года (2020, 2021, 2022 годы)</w:t>
      </w:r>
    </w:p>
    <w:p w:rsidR="002D19FB" w:rsidRPr="00FB53F6" w:rsidRDefault="002D19FB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  <w:spacing w:val="1"/>
        </w:rPr>
      </w:pPr>
    </w:p>
    <w:p w:rsidR="002D19FB" w:rsidRPr="00FB53F6" w:rsidRDefault="002D19FB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  <w:spacing w:val="-2"/>
        </w:rPr>
      </w:pPr>
      <w:r w:rsidRPr="00FB53F6">
        <w:rPr>
          <w:rFonts w:ascii="Times New Roman" w:hAnsi="Times New Roman" w:cs="Times New Roman"/>
        </w:rPr>
        <w:t>Результаты</w:t>
      </w:r>
      <w:r w:rsidRPr="00FB53F6">
        <w:rPr>
          <w:rFonts w:ascii="Times New Roman" w:hAnsi="Times New Roman" w:cs="Times New Roman"/>
          <w:spacing w:val="-2"/>
        </w:rPr>
        <w:t xml:space="preserve"> </w:t>
      </w:r>
      <w:r w:rsidRPr="00FB53F6">
        <w:rPr>
          <w:rFonts w:ascii="Times New Roman" w:hAnsi="Times New Roman" w:cs="Times New Roman"/>
        </w:rPr>
        <w:t>ОГЭ</w:t>
      </w:r>
    </w:p>
    <w:p w:rsidR="002D19FB" w:rsidRPr="00FB53F6" w:rsidRDefault="002D19FB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</w:rPr>
      </w:pPr>
      <w:r w:rsidRPr="00FB53F6">
        <w:rPr>
          <w:rFonts w:ascii="Times New Roman" w:hAnsi="Times New Roman" w:cs="Times New Roman"/>
        </w:rPr>
        <w:t>(основной</w:t>
      </w:r>
      <w:r w:rsidRPr="00FB53F6">
        <w:rPr>
          <w:rFonts w:ascii="Times New Roman" w:hAnsi="Times New Roman" w:cs="Times New Roman"/>
          <w:spacing w:val="-1"/>
        </w:rPr>
        <w:t xml:space="preserve"> </w:t>
      </w:r>
      <w:r w:rsidRPr="00FB53F6">
        <w:rPr>
          <w:rFonts w:ascii="Times New Roman" w:hAnsi="Times New Roman" w:cs="Times New Roman"/>
        </w:rPr>
        <w:t>и дополнительный периоды)</w:t>
      </w:r>
    </w:p>
    <w:tbl>
      <w:tblPr>
        <w:tblStyle w:val="a5"/>
        <w:tblW w:w="0" w:type="auto"/>
        <w:jc w:val="center"/>
        <w:tblInd w:w="-564" w:type="dxa"/>
        <w:tblLook w:val="04A0" w:firstRow="1" w:lastRow="0" w:firstColumn="1" w:lastColumn="0" w:noHBand="0" w:noVBand="1"/>
      </w:tblPr>
      <w:tblGrid>
        <w:gridCol w:w="2096"/>
        <w:gridCol w:w="1077"/>
        <w:gridCol w:w="1134"/>
        <w:gridCol w:w="1134"/>
        <w:gridCol w:w="1134"/>
        <w:gridCol w:w="1134"/>
        <w:gridCol w:w="1134"/>
      </w:tblGrid>
      <w:tr w:rsidR="002D19FB" w:rsidRPr="00FB53F6" w:rsidTr="002D19FB">
        <w:trPr>
          <w:jc w:val="center"/>
        </w:trPr>
        <w:tc>
          <w:tcPr>
            <w:tcW w:w="2096" w:type="dxa"/>
            <w:vMerge w:val="restart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Предметы</w:t>
            </w:r>
          </w:p>
        </w:tc>
        <w:tc>
          <w:tcPr>
            <w:tcW w:w="2211" w:type="dxa"/>
            <w:gridSpan w:val="2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FB53F6">
              <w:rPr>
                <w:rFonts w:ascii="Times New Roman" w:hAnsi="Times New Roman" w:cs="Times New Roman"/>
                <w:b w:val="0"/>
              </w:rPr>
              <w:t>2020г. *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2021г.</w:t>
            </w:r>
          </w:p>
        </w:tc>
        <w:tc>
          <w:tcPr>
            <w:tcW w:w="2268" w:type="dxa"/>
            <w:gridSpan w:val="2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2022г.</w:t>
            </w:r>
          </w:p>
        </w:tc>
      </w:tr>
      <w:tr w:rsidR="002D19FB" w:rsidRPr="00FB53F6" w:rsidTr="002D19FB">
        <w:trPr>
          <w:jc w:val="center"/>
        </w:trPr>
        <w:tc>
          <w:tcPr>
            <w:tcW w:w="2096" w:type="dxa"/>
            <w:vMerge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КЗ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УО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КЗ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УО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КЗ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УО</w:t>
            </w:r>
          </w:p>
        </w:tc>
      </w:tr>
      <w:tr w:rsidR="002D19FB" w:rsidRPr="00FB53F6" w:rsidTr="002D19FB">
        <w:trPr>
          <w:jc w:val="center"/>
        </w:trPr>
        <w:tc>
          <w:tcPr>
            <w:tcW w:w="2096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FB53F6">
              <w:rPr>
                <w:rFonts w:ascii="Times New Roman" w:hAnsi="Times New Roman" w:cs="Times New Roman"/>
                <w:b w:val="0"/>
              </w:rPr>
              <w:t>русский</w:t>
            </w:r>
            <w:proofErr w:type="spellEnd"/>
            <w:proofErr w:type="gramEnd"/>
            <w:r w:rsidRPr="00FB53F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B53F6">
              <w:rPr>
                <w:rFonts w:ascii="Times New Roman" w:hAnsi="Times New Roman" w:cs="Times New Roman"/>
                <w:b w:val="0"/>
              </w:rPr>
              <w:t>язык</w:t>
            </w:r>
            <w:proofErr w:type="spellEnd"/>
          </w:p>
        </w:tc>
        <w:tc>
          <w:tcPr>
            <w:tcW w:w="1077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13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33,3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</w:tr>
      <w:tr w:rsidR="002D19FB" w:rsidRPr="00FB53F6" w:rsidTr="002D19FB">
        <w:trPr>
          <w:jc w:val="center"/>
        </w:trPr>
        <w:tc>
          <w:tcPr>
            <w:tcW w:w="2096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FB53F6">
              <w:rPr>
                <w:rFonts w:ascii="Times New Roman" w:hAnsi="Times New Roman" w:cs="Times New Roman"/>
                <w:b w:val="0"/>
              </w:rPr>
              <w:t>математика</w:t>
            </w:r>
            <w:proofErr w:type="spellEnd"/>
            <w:proofErr w:type="gramEnd"/>
          </w:p>
        </w:tc>
        <w:tc>
          <w:tcPr>
            <w:tcW w:w="1077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13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8,3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</w:tr>
    </w:tbl>
    <w:p w:rsidR="00815F25" w:rsidRPr="00FB53F6" w:rsidRDefault="00815F25" w:rsidP="00FB53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9FB" w:rsidRPr="00FB53F6" w:rsidRDefault="002D19FB" w:rsidP="00FB53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* Примечание: В</w:t>
      </w:r>
      <w:r w:rsidRPr="00FB53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2019-2020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году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ГИА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не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проводилось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</w:t>
      </w:r>
      <w:r w:rsidRPr="00FB53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связи</w:t>
      </w:r>
      <w:r w:rsidRPr="00FB53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 xml:space="preserve">пандемией </w:t>
      </w:r>
      <w:proofErr w:type="spellStart"/>
      <w:r w:rsidRPr="00FB53F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B5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01E" w:rsidRPr="00FB53F6" w:rsidRDefault="0094501E" w:rsidP="00FB53F6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4501E" w:rsidRPr="00FB53F6" w:rsidRDefault="0094501E" w:rsidP="00FB53F6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F6">
        <w:rPr>
          <w:rFonts w:ascii="Times New Roman" w:hAnsi="Times New Roman" w:cs="Times New Roman"/>
          <w:b/>
          <w:sz w:val="28"/>
          <w:szCs w:val="28"/>
        </w:rPr>
        <w:t>Динамика результатов ОГЭ по русскому языку за 3 года</w:t>
      </w:r>
    </w:p>
    <w:p w:rsidR="00815F25" w:rsidRPr="00FB53F6" w:rsidRDefault="0094501E" w:rsidP="00FB53F6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8819D7" wp14:editId="51540779">
            <wp:extent cx="3061252" cy="182039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-04-2023 15460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150" cy="182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01E" w:rsidRPr="00FB53F6" w:rsidRDefault="0094501E" w:rsidP="00FB53F6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4501E" w:rsidRPr="00FB53F6" w:rsidRDefault="0094501E" w:rsidP="00FB53F6">
      <w:pPr>
        <w:widowControl/>
        <w:autoSpaceDE/>
        <w:autoSpaceDN/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F6">
        <w:rPr>
          <w:rFonts w:ascii="Times New Roman" w:hAnsi="Times New Roman" w:cs="Times New Roman"/>
          <w:b/>
          <w:sz w:val="28"/>
          <w:szCs w:val="28"/>
        </w:rPr>
        <w:t>Динамика результатов ОГЭ по математике за 3 года</w:t>
      </w:r>
    </w:p>
    <w:p w:rsidR="0094501E" w:rsidRPr="00FB53F6" w:rsidRDefault="0094501E" w:rsidP="00FB53F6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AF99E8" wp14:editId="2EB010CE">
            <wp:extent cx="3081131" cy="1847690"/>
            <wp:effectExtent l="0" t="0" r="508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-04-2023 1547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98" cy="18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3F6" w:rsidRDefault="00FB53F6" w:rsidP="00FB53F6">
      <w:pPr>
        <w:pStyle w:val="a3"/>
        <w:spacing w:line="360" w:lineRule="auto"/>
        <w:ind w:right="-1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1544A7" w:rsidRPr="00FB53F6" w:rsidRDefault="002D19FB" w:rsidP="00FB53F6">
      <w:pPr>
        <w:pStyle w:val="a3"/>
        <w:spacing w:line="360" w:lineRule="auto"/>
        <w:ind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Проведённый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сравнительный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анализ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</w:t>
      </w:r>
      <w:r w:rsidRPr="00FB53F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годом,</w:t>
      </w:r>
      <w:r w:rsidRPr="00FB53F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предшествующим</w:t>
      </w:r>
      <w:r w:rsidRPr="00FB53F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пандемии,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815F25" w:rsidRPr="00FB53F6">
        <w:rPr>
          <w:rFonts w:ascii="Times New Roman" w:hAnsi="Times New Roman" w:cs="Times New Roman"/>
          <w:sz w:val="28"/>
          <w:szCs w:val="28"/>
        </w:rPr>
        <w:t>прохож</w:t>
      </w:r>
      <w:r w:rsidRPr="00FB53F6">
        <w:rPr>
          <w:rFonts w:ascii="Times New Roman" w:hAnsi="Times New Roman" w:cs="Times New Roman"/>
          <w:sz w:val="28"/>
          <w:szCs w:val="28"/>
        </w:rPr>
        <w:t>де</w:t>
      </w:r>
      <w:r w:rsidR="001544A7" w:rsidRPr="00FB53F6">
        <w:rPr>
          <w:rFonts w:ascii="Times New Roman" w:hAnsi="Times New Roman" w:cs="Times New Roman"/>
          <w:sz w:val="28"/>
          <w:szCs w:val="28"/>
        </w:rPr>
        <w:t xml:space="preserve">ние ОГЭ по русскому языку наблюдается положительная динамика качества знаний от 13% до 33,3%, а уровень обученности стабильно остается на 100%. По результатам математики уровень обученности тоже на 100%, а качество знаний по сравнению с 2021 годом уменьшился </w:t>
      </w:r>
      <w:proofErr w:type="gramStart"/>
      <w:r w:rsidR="001544A7" w:rsidRPr="00FB53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544A7" w:rsidRPr="00FB53F6">
        <w:rPr>
          <w:rFonts w:ascii="Times New Roman" w:hAnsi="Times New Roman" w:cs="Times New Roman"/>
          <w:sz w:val="28"/>
          <w:szCs w:val="28"/>
        </w:rPr>
        <w:t xml:space="preserve"> 5,3%.</w:t>
      </w:r>
    </w:p>
    <w:p w:rsidR="002D19FB" w:rsidRPr="00FB53F6" w:rsidRDefault="002D19FB" w:rsidP="00FB53F6">
      <w:pPr>
        <w:pStyle w:val="a3"/>
        <w:spacing w:line="360" w:lineRule="auto"/>
        <w:ind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Из данных, приведённых в таблицах и гистогра</w:t>
      </w:r>
      <w:r w:rsidR="00815F25" w:rsidRPr="00FB53F6">
        <w:rPr>
          <w:rFonts w:ascii="Times New Roman" w:hAnsi="Times New Roman" w:cs="Times New Roman"/>
          <w:sz w:val="28"/>
          <w:szCs w:val="28"/>
        </w:rPr>
        <w:t>ммах, делаем выводы: в целом ре</w:t>
      </w:r>
      <w:r w:rsidRPr="00FB53F6">
        <w:rPr>
          <w:rFonts w:ascii="Times New Roman" w:hAnsi="Times New Roman" w:cs="Times New Roman"/>
          <w:sz w:val="28"/>
          <w:szCs w:val="28"/>
        </w:rPr>
        <w:t>зультаты ГИА по программа</w:t>
      </w:r>
      <w:r w:rsidR="0094501E" w:rsidRPr="00FB53F6">
        <w:rPr>
          <w:rFonts w:ascii="Times New Roman" w:hAnsi="Times New Roman" w:cs="Times New Roman"/>
          <w:sz w:val="28"/>
          <w:szCs w:val="28"/>
        </w:rPr>
        <w:t>м</w:t>
      </w:r>
      <w:r w:rsidRPr="00FB53F6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удовлетворительные, школа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выполнила поставленную задачу в начале года - повысить</w:t>
      </w:r>
      <w:r w:rsidR="00815F25" w:rsidRPr="00FB53F6">
        <w:rPr>
          <w:rFonts w:ascii="Times New Roman" w:hAnsi="Times New Roman" w:cs="Times New Roman"/>
          <w:sz w:val="28"/>
          <w:szCs w:val="28"/>
        </w:rPr>
        <w:t xml:space="preserve"> успеваемость и качество на гос</w:t>
      </w:r>
      <w:r w:rsidRPr="00FB53F6">
        <w:rPr>
          <w:rFonts w:ascii="Times New Roman" w:hAnsi="Times New Roman" w:cs="Times New Roman"/>
          <w:sz w:val="28"/>
          <w:szCs w:val="28"/>
        </w:rPr>
        <w:t>ударственной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итоговой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аттестации.</w:t>
      </w:r>
    </w:p>
    <w:p w:rsidR="002D19FB" w:rsidRPr="00FB53F6" w:rsidRDefault="002D19FB" w:rsidP="00FB53F6">
      <w:pPr>
        <w:pStyle w:val="a3"/>
        <w:spacing w:line="360" w:lineRule="auto"/>
        <w:ind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pacing w:val="-1"/>
          <w:sz w:val="28"/>
          <w:szCs w:val="28"/>
        </w:rPr>
        <w:t>Однако</w:t>
      </w:r>
      <w:r w:rsidRPr="00FB53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FB53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анализе</w:t>
      </w:r>
      <w:r w:rsidRPr="00FB53F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показателей</w:t>
      </w:r>
      <w:r w:rsidRPr="00FB53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работы</w:t>
      </w:r>
      <w:r w:rsidRPr="00FB53F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школы</w:t>
      </w:r>
      <w:r w:rsidRPr="00FB53F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мы</w:t>
      </w:r>
      <w:r w:rsidRPr="00FB53F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выявили</w:t>
      </w:r>
      <w:r w:rsidRPr="00FB53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точки</w:t>
      </w:r>
      <w:r w:rsidRPr="00FB53F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роста.</w:t>
      </w:r>
      <w:r w:rsidRPr="00FB53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Обозначим</w:t>
      </w:r>
      <w:r w:rsidR="00815F25" w:rsidRPr="00FB53F6">
        <w:rPr>
          <w:rFonts w:ascii="Times New Roman" w:hAnsi="Times New Roman" w:cs="Times New Roman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их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как задачи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дальнейшей работы по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повышению качества:</w:t>
      </w:r>
    </w:p>
    <w:p w:rsidR="002D19FB" w:rsidRPr="00FB53F6" w:rsidRDefault="002D19FB" w:rsidP="00FB53F6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ранняя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B53F6">
        <w:rPr>
          <w:rFonts w:ascii="Times New Roman" w:hAnsi="Times New Roman" w:cs="Times New Roman"/>
          <w:sz w:val="28"/>
          <w:szCs w:val="28"/>
        </w:rPr>
        <w:t>профилизаци</w:t>
      </w:r>
      <w:r w:rsidR="00815F25" w:rsidRPr="00FB53F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B53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учащихся,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выявление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склонностей</w:t>
      </w:r>
      <w:r w:rsidRPr="00FB53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</w:t>
      </w:r>
      <w:r w:rsidRPr="00FB53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обучении,</w:t>
      </w:r>
      <w:r w:rsidRPr="00FB53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прогнозирование</w:t>
      </w:r>
      <w:r w:rsidRPr="00FB53F6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возможности сдачи конкретных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экзаменов в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будущем</w:t>
      </w:r>
      <w:r w:rsidRPr="00FB53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7 класса;</w:t>
      </w:r>
    </w:p>
    <w:p w:rsidR="002D19FB" w:rsidRPr="00FB53F6" w:rsidRDefault="002D19FB" w:rsidP="00FB53F6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FB53F6"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 w:rsidRPr="00FB53F6">
        <w:rPr>
          <w:rFonts w:ascii="Times New Roman" w:hAnsi="Times New Roman" w:cs="Times New Roman"/>
          <w:sz w:val="28"/>
          <w:szCs w:val="28"/>
        </w:rPr>
        <w:t xml:space="preserve"> мотивация к обучению у 8-9-класснико</w:t>
      </w:r>
      <w:r w:rsidR="00815F25" w:rsidRPr="00FB53F6">
        <w:rPr>
          <w:rFonts w:ascii="Times New Roman" w:hAnsi="Times New Roman" w:cs="Times New Roman"/>
          <w:sz w:val="28"/>
          <w:szCs w:val="28"/>
        </w:rPr>
        <w:t xml:space="preserve">в в целом через </w:t>
      </w:r>
      <w:proofErr w:type="spellStart"/>
      <w:r w:rsidR="00815F25" w:rsidRPr="00FB53F6">
        <w:rPr>
          <w:rFonts w:ascii="Times New Roman" w:hAnsi="Times New Roman" w:cs="Times New Roman"/>
          <w:sz w:val="28"/>
          <w:szCs w:val="28"/>
        </w:rPr>
        <w:t>профориентацион</w:t>
      </w:r>
      <w:r w:rsidRPr="00FB53F6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FB53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мероприятия и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курсы;</w:t>
      </w:r>
    </w:p>
    <w:p w:rsidR="002D19FB" w:rsidRPr="00FB53F6" w:rsidRDefault="002D19FB" w:rsidP="00FB53F6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организация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дополнительных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развивающих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занятий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предметам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выбору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8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класса;</w:t>
      </w:r>
    </w:p>
    <w:p w:rsidR="002D19FB" w:rsidRPr="00FB53F6" w:rsidRDefault="002D19FB" w:rsidP="00FB53F6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систематизация мониторинговых результатов по каждому учащемуся с 7 класса по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предметам,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выходящим на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независимую экспертизу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формате ОГЭ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ВПР;</w:t>
      </w:r>
    </w:p>
    <w:p w:rsidR="002D19FB" w:rsidRPr="00FB53F6" w:rsidRDefault="002D19FB" w:rsidP="00FB53F6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комплексный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</w:t>
      </w:r>
      <w:r w:rsidRPr="00FB53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системный</w:t>
      </w:r>
      <w:r w:rsidRPr="00FB53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анализ</w:t>
      </w:r>
      <w:r w:rsidRPr="00FB53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проверочных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работ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выявлением</w:t>
      </w:r>
      <w:r w:rsidRPr="00FB53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</w:t>
      </w:r>
      <w:r w:rsidRPr="00FB53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lastRenderedPageBreak/>
        <w:t>разбором</w:t>
      </w:r>
      <w:r w:rsidRPr="00FB53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F25" w:rsidRPr="00FB53F6">
        <w:rPr>
          <w:rFonts w:ascii="Times New Roman" w:hAnsi="Times New Roman" w:cs="Times New Roman"/>
          <w:sz w:val="28"/>
          <w:szCs w:val="28"/>
        </w:rPr>
        <w:t>типич</w:t>
      </w:r>
      <w:r w:rsidRPr="00FB53F6">
        <w:rPr>
          <w:rFonts w:ascii="Times New Roman" w:hAnsi="Times New Roman" w:cs="Times New Roman"/>
          <w:sz w:val="28"/>
          <w:szCs w:val="28"/>
        </w:rPr>
        <w:t>ных ошибок;</w:t>
      </w:r>
    </w:p>
    <w:p w:rsidR="002D19FB" w:rsidRPr="00FB53F6" w:rsidRDefault="002D19FB" w:rsidP="00FB53F6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 xml:space="preserve">при оценивании работ выдерживать линейку критериев в формате </w:t>
      </w:r>
      <w:r w:rsidR="00815F25" w:rsidRPr="00FB53F6">
        <w:rPr>
          <w:rFonts w:ascii="Times New Roman" w:hAnsi="Times New Roman" w:cs="Times New Roman"/>
          <w:sz w:val="28"/>
          <w:szCs w:val="28"/>
        </w:rPr>
        <w:t>ГИА, разбор и ана</w:t>
      </w:r>
      <w:r w:rsidRPr="00FB53F6">
        <w:rPr>
          <w:rFonts w:ascii="Times New Roman" w:hAnsi="Times New Roman" w:cs="Times New Roman"/>
          <w:sz w:val="28"/>
          <w:szCs w:val="28"/>
        </w:rPr>
        <w:t>лиз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критериев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</w:t>
      </w:r>
      <w:r w:rsidRPr="00FB53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родителями и учащимися;</w:t>
      </w:r>
    </w:p>
    <w:p w:rsidR="002D19FB" w:rsidRPr="00FB53F6" w:rsidRDefault="002D19FB" w:rsidP="00FB53F6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повышение эффективности работы классных руководителей по повышению качества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обучения с начала обучения на у</w:t>
      </w:r>
      <w:bookmarkStart w:id="0" w:name="_GoBack"/>
      <w:bookmarkEnd w:id="0"/>
      <w:r w:rsidRPr="00FB53F6">
        <w:rPr>
          <w:rFonts w:ascii="Times New Roman" w:hAnsi="Times New Roman" w:cs="Times New Roman"/>
          <w:sz w:val="28"/>
          <w:szCs w:val="28"/>
        </w:rPr>
        <w:t>ровне ООО, необходимость корректировки планов их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работы</w:t>
      </w:r>
      <w:r w:rsidRPr="00FB53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</w:t>
      </w:r>
      <w:r w:rsidRPr="00FB53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данному</w:t>
      </w:r>
      <w:r w:rsidRPr="00FB53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направлению,</w:t>
      </w:r>
      <w:r w:rsidRPr="00FB53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FB53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работы</w:t>
      </w:r>
      <w:r w:rsidRPr="00FB53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</w:t>
      </w:r>
      <w:r w:rsidRPr="00FB53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родителями</w:t>
      </w:r>
      <w:r w:rsidRPr="00FB53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</w:t>
      </w:r>
      <w:r w:rsidRPr="00FB53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815F25" w:rsidRPr="00FB53F6">
        <w:rPr>
          <w:rFonts w:ascii="Times New Roman" w:hAnsi="Times New Roman" w:cs="Times New Roman"/>
          <w:sz w:val="28"/>
          <w:szCs w:val="28"/>
        </w:rPr>
        <w:t>организа</w:t>
      </w:r>
      <w:r w:rsidRPr="00FB53F6">
        <w:rPr>
          <w:rFonts w:ascii="Times New Roman" w:hAnsi="Times New Roman" w:cs="Times New Roman"/>
          <w:sz w:val="28"/>
          <w:szCs w:val="28"/>
        </w:rPr>
        <w:t>ции</w:t>
      </w:r>
      <w:r w:rsidRPr="00FB53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контроля с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их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стороны за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подготовкой к</w:t>
      </w:r>
      <w:r w:rsidRPr="00FB53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итоговой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аттестации;</w:t>
      </w:r>
    </w:p>
    <w:p w:rsidR="002D19FB" w:rsidRPr="00FB53F6" w:rsidRDefault="002D19FB" w:rsidP="00FB53F6">
      <w:pPr>
        <w:pStyle w:val="a3"/>
        <w:numPr>
          <w:ilvl w:val="0"/>
          <w:numId w:val="3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 xml:space="preserve">совершенствование форм </w:t>
      </w:r>
      <w:proofErr w:type="gramStart"/>
      <w:r w:rsidRPr="00FB53F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53F6">
        <w:rPr>
          <w:rFonts w:ascii="Times New Roman" w:hAnsi="Times New Roman" w:cs="Times New Roman"/>
          <w:sz w:val="28"/>
          <w:szCs w:val="28"/>
        </w:rPr>
        <w:t xml:space="preserve"> подготовкой к ГИА со стороны администрации</w:t>
      </w:r>
      <w:r w:rsidRPr="00FB53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и</w:t>
      </w:r>
      <w:r w:rsidRPr="00FB53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руководителей ШМО</w:t>
      </w:r>
      <w:r w:rsidRPr="00FB53F6">
        <w:rPr>
          <w:rFonts w:ascii="Times New Roman" w:hAnsi="Times New Roman" w:cs="Times New Roman"/>
          <w:sz w:val="28"/>
          <w:szCs w:val="28"/>
        </w:rPr>
        <w:t>.</w:t>
      </w:r>
    </w:p>
    <w:p w:rsidR="002D19FB" w:rsidRPr="00FB53F6" w:rsidRDefault="002D19FB" w:rsidP="00FB53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9FB" w:rsidRPr="00FB53F6" w:rsidRDefault="002D19FB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  <w:spacing w:val="-2"/>
        </w:rPr>
      </w:pPr>
      <w:r w:rsidRPr="00FB53F6">
        <w:rPr>
          <w:rFonts w:ascii="Times New Roman" w:hAnsi="Times New Roman" w:cs="Times New Roman"/>
        </w:rPr>
        <w:t>Результаты</w:t>
      </w:r>
      <w:r w:rsidRPr="00FB53F6">
        <w:rPr>
          <w:rFonts w:ascii="Times New Roman" w:hAnsi="Times New Roman" w:cs="Times New Roman"/>
          <w:spacing w:val="-2"/>
        </w:rPr>
        <w:t xml:space="preserve"> </w:t>
      </w:r>
      <w:r w:rsidRPr="00FB53F6">
        <w:rPr>
          <w:rFonts w:ascii="Times New Roman" w:hAnsi="Times New Roman" w:cs="Times New Roman"/>
        </w:rPr>
        <w:t>Е</w:t>
      </w:r>
      <w:r w:rsidRPr="00FB53F6">
        <w:rPr>
          <w:rFonts w:ascii="Times New Roman" w:hAnsi="Times New Roman" w:cs="Times New Roman"/>
        </w:rPr>
        <w:t>ГЭ</w:t>
      </w:r>
    </w:p>
    <w:p w:rsidR="002D19FB" w:rsidRPr="00FB53F6" w:rsidRDefault="002D19FB" w:rsidP="00FB53F6">
      <w:pPr>
        <w:pStyle w:val="1"/>
        <w:spacing w:line="360" w:lineRule="auto"/>
        <w:ind w:left="0" w:right="-45"/>
        <w:jc w:val="center"/>
        <w:rPr>
          <w:rFonts w:ascii="Times New Roman" w:hAnsi="Times New Roman" w:cs="Times New Roman"/>
        </w:rPr>
      </w:pPr>
      <w:r w:rsidRPr="00FB53F6">
        <w:rPr>
          <w:rFonts w:ascii="Times New Roman" w:hAnsi="Times New Roman" w:cs="Times New Roman"/>
        </w:rPr>
        <w:t>(основной</w:t>
      </w:r>
      <w:r w:rsidRPr="00FB53F6">
        <w:rPr>
          <w:rFonts w:ascii="Times New Roman" w:hAnsi="Times New Roman" w:cs="Times New Roman"/>
          <w:spacing w:val="-1"/>
        </w:rPr>
        <w:t xml:space="preserve"> </w:t>
      </w:r>
      <w:r w:rsidRPr="00FB53F6">
        <w:rPr>
          <w:rFonts w:ascii="Times New Roman" w:hAnsi="Times New Roman" w:cs="Times New Roman"/>
        </w:rPr>
        <w:t>и дополнительный периоды)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1077"/>
        <w:gridCol w:w="1134"/>
        <w:gridCol w:w="1134"/>
        <w:gridCol w:w="1134"/>
        <w:gridCol w:w="1134"/>
        <w:gridCol w:w="1134"/>
      </w:tblGrid>
      <w:tr w:rsidR="002D19FB" w:rsidRPr="00FB53F6" w:rsidTr="00815F25">
        <w:trPr>
          <w:jc w:val="center"/>
        </w:trPr>
        <w:tc>
          <w:tcPr>
            <w:tcW w:w="2208" w:type="dxa"/>
            <w:vMerge w:val="restart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Предметы</w:t>
            </w:r>
          </w:p>
        </w:tc>
        <w:tc>
          <w:tcPr>
            <w:tcW w:w="2211" w:type="dxa"/>
            <w:gridSpan w:val="2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proofErr w:type="gramStart"/>
            <w:r w:rsidRPr="00FB53F6">
              <w:rPr>
                <w:rFonts w:ascii="Times New Roman" w:hAnsi="Times New Roman" w:cs="Times New Roman"/>
                <w:b w:val="0"/>
              </w:rPr>
              <w:t>2020г.</w:t>
            </w:r>
            <w:r w:rsidR="00815F25" w:rsidRPr="00FB53F6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15F25" w:rsidRPr="00FB53F6">
              <w:rPr>
                <w:rFonts w:ascii="Times New Roman" w:hAnsi="Times New Roman" w:cs="Times New Roman"/>
                <w:b w:val="0"/>
                <w:lang w:val="ru-RU"/>
              </w:rPr>
              <w:t>*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2021г.</w:t>
            </w:r>
          </w:p>
        </w:tc>
        <w:tc>
          <w:tcPr>
            <w:tcW w:w="2268" w:type="dxa"/>
            <w:gridSpan w:val="2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2022г.</w:t>
            </w:r>
          </w:p>
        </w:tc>
      </w:tr>
      <w:tr w:rsidR="002D19FB" w:rsidRPr="00FB53F6" w:rsidTr="00815F25">
        <w:trPr>
          <w:jc w:val="center"/>
        </w:trPr>
        <w:tc>
          <w:tcPr>
            <w:tcW w:w="2208" w:type="dxa"/>
            <w:vMerge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КЗ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УО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КЗ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УО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КЗ</w:t>
            </w:r>
          </w:p>
        </w:tc>
        <w:tc>
          <w:tcPr>
            <w:tcW w:w="1134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FB53F6">
              <w:rPr>
                <w:rFonts w:ascii="Times New Roman" w:hAnsi="Times New Roman" w:cs="Times New Roman"/>
                <w:b w:val="0"/>
              </w:rPr>
              <w:t>УО</w:t>
            </w:r>
          </w:p>
        </w:tc>
      </w:tr>
      <w:tr w:rsidR="002D19FB" w:rsidRPr="00FB53F6" w:rsidTr="00815F25">
        <w:trPr>
          <w:jc w:val="center"/>
        </w:trPr>
        <w:tc>
          <w:tcPr>
            <w:tcW w:w="2208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FB53F6">
              <w:rPr>
                <w:rFonts w:ascii="Times New Roman" w:hAnsi="Times New Roman" w:cs="Times New Roman"/>
                <w:b w:val="0"/>
              </w:rPr>
              <w:t>русский</w:t>
            </w:r>
            <w:proofErr w:type="spellEnd"/>
            <w:proofErr w:type="gramEnd"/>
            <w:r w:rsidRPr="00FB53F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B53F6">
              <w:rPr>
                <w:rFonts w:ascii="Times New Roman" w:hAnsi="Times New Roman" w:cs="Times New Roman"/>
                <w:b w:val="0"/>
              </w:rPr>
              <w:t>язык</w:t>
            </w:r>
            <w:proofErr w:type="spellEnd"/>
          </w:p>
        </w:tc>
        <w:tc>
          <w:tcPr>
            <w:tcW w:w="1077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20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</w:tr>
      <w:tr w:rsidR="002D19FB" w:rsidRPr="00FB53F6" w:rsidTr="00815F25">
        <w:trPr>
          <w:jc w:val="center"/>
        </w:trPr>
        <w:tc>
          <w:tcPr>
            <w:tcW w:w="2208" w:type="dxa"/>
            <w:vAlign w:val="center"/>
          </w:tcPr>
          <w:p w:rsidR="002D19FB" w:rsidRPr="00FB53F6" w:rsidRDefault="002D19FB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FB53F6">
              <w:rPr>
                <w:rFonts w:ascii="Times New Roman" w:hAnsi="Times New Roman" w:cs="Times New Roman"/>
                <w:b w:val="0"/>
              </w:rPr>
              <w:t>математика</w:t>
            </w:r>
            <w:proofErr w:type="spellEnd"/>
            <w:proofErr w:type="gramEnd"/>
          </w:p>
        </w:tc>
        <w:tc>
          <w:tcPr>
            <w:tcW w:w="1077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815F25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40</w:t>
            </w:r>
          </w:p>
        </w:tc>
        <w:tc>
          <w:tcPr>
            <w:tcW w:w="1134" w:type="dxa"/>
            <w:vAlign w:val="center"/>
          </w:tcPr>
          <w:p w:rsidR="002D19FB" w:rsidRPr="00FB53F6" w:rsidRDefault="002936E7" w:rsidP="00FB53F6">
            <w:pPr>
              <w:pStyle w:val="1"/>
              <w:spacing w:line="360" w:lineRule="auto"/>
              <w:ind w:left="0" w:right="-45"/>
              <w:jc w:val="center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FB53F6">
              <w:rPr>
                <w:rFonts w:ascii="Times New Roman" w:hAnsi="Times New Roman" w:cs="Times New Roman"/>
                <w:b w:val="0"/>
                <w:lang w:val="ru-RU"/>
              </w:rPr>
              <w:t>100</w:t>
            </w:r>
          </w:p>
        </w:tc>
      </w:tr>
    </w:tbl>
    <w:p w:rsidR="0094501E" w:rsidRPr="00FB53F6" w:rsidRDefault="0094501E" w:rsidP="00FB53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9FB" w:rsidRPr="00FB53F6" w:rsidRDefault="00815F25" w:rsidP="00FB53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* Примечание: В 2020 и в 2021 году 11 класс заканчивали по 1 обучающемуся. Они не сдавали ЕГЭ по математике.</w:t>
      </w:r>
    </w:p>
    <w:p w:rsidR="00815F25" w:rsidRPr="00FB53F6" w:rsidRDefault="00815F25" w:rsidP="00FB53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01E" w:rsidRPr="00FB53F6" w:rsidRDefault="0094501E" w:rsidP="00FB53F6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F6">
        <w:rPr>
          <w:rFonts w:ascii="Times New Roman" w:hAnsi="Times New Roman" w:cs="Times New Roman"/>
          <w:b/>
          <w:sz w:val="28"/>
          <w:szCs w:val="28"/>
        </w:rPr>
        <w:t xml:space="preserve">Динамика результатов </w:t>
      </w:r>
      <w:r w:rsidRPr="00FB53F6">
        <w:rPr>
          <w:rFonts w:ascii="Times New Roman" w:hAnsi="Times New Roman" w:cs="Times New Roman"/>
          <w:b/>
          <w:sz w:val="28"/>
          <w:szCs w:val="28"/>
        </w:rPr>
        <w:t>Е</w:t>
      </w:r>
      <w:r w:rsidRPr="00FB53F6">
        <w:rPr>
          <w:rFonts w:ascii="Times New Roman" w:hAnsi="Times New Roman" w:cs="Times New Roman"/>
          <w:b/>
          <w:sz w:val="28"/>
          <w:szCs w:val="28"/>
        </w:rPr>
        <w:t>ГЭ по русскому языку за 3 года</w:t>
      </w:r>
    </w:p>
    <w:p w:rsidR="0094501E" w:rsidRPr="00FB53F6" w:rsidRDefault="0094501E" w:rsidP="00FB53F6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81792A" wp14:editId="0912214B">
            <wp:extent cx="3081131" cy="1844397"/>
            <wp:effectExtent l="0" t="0" r="508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-04-2023 1554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303" cy="184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01E" w:rsidRPr="00FB53F6" w:rsidRDefault="0094501E" w:rsidP="00FB53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3F6" w:rsidRDefault="00FB53F6" w:rsidP="00FB53F6">
      <w:pPr>
        <w:widowControl/>
        <w:autoSpaceDE/>
        <w:autoSpaceDN/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01E" w:rsidRPr="00FB53F6" w:rsidRDefault="0094501E" w:rsidP="00FB53F6">
      <w:pPr>
        <w:widowControl/>
        <w:autoSpaceDE/>
        <w:autoSpaceDN/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F6">
        <w:rPr>
          <w:rFonts w:ascii="Times New Roman" w:hAnsi="Times New Roman" w:cs="Times New Roman"/>
          <w:b/>
          <w:sz w:val="28"/>
          <w:szCs w:val="28"/>
        </w:rPr>
        <w:lastRenderedPageBreak/>
        <w:t>Динамика результатов ОГЭ по математике за 3 года</w:t>
      </w:r>
    </w:p>
    <w:p w:rsidR="0094501E" w:rsidRPr="00FB53F6" w:rsidRDefault="0094501E" w:rsidP="00FB53F6">
      <w:pPr>
        <w:widowControl/>
        <w:autoSpaceDE/>
        <w:autoSpaceDN/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F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793F657" wp14:editId="225E3502">
            <wp:extent cx="2981739" cy="179159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-04-2023 1556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146" cy="179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4A7" w:rsidRPr="00FB53F6" w:rsidRDefault="001544A7" w:rsidP="00FB53F6">
      <w:pPr>
        <w:pStyle w:val="a3"/>
        <w:spacing w:line="360" w:lineRule="auto"/>
        <w:ind w:right="-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Проведённый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сравнительный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анализ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Е</w:t>
      </w:r>
      <w:r w:rsidRPr="00FB53F6">
        <w:rPr>
          <w:rFonts w:ascii="Times New Roman" w:hAnsi="Times New Roman" w:cs="Times New Roman"/>
          <w:sz w:val="28"/>
          <w:szCs w:val="28"/>
        </w:rPr>
        <w:t xml:space="preserve">ГЭ по русскому языку </w:t>
      </w:r>
      <w:r w:rsidRPr="00FB53F6">
        <w:rPr>
          <w:rFonts w:ascii="Times New Roman" w:hAnsi="Times New Roman" w:cs="Times New Roman"/>
          <w:spacing w:val="9"/>
          <w:sz w:val="28"/>
          <w:szCs w:val="28"/>
        </w:rPr>
        <w:t>показывает</w:t>
      </w:r>
      <w:r w:rsidRPr="00FB53F6">
        <w:rPr>
          <w:rFonts w:ascii="Times New Roman" w:hAnsi="Times New Roman" w:cs="Times New Roman"/>
          <w:sz w:val="28"/>
          <w:szCs w:val="28"/>
        </w:rPr>
        <w:t xml:space="preserve"> </w:t>
      </w:r>
      <w:r w:rsidRPr="00FB53F6">
        <w:rPr>
          <w:rFonts w:ascii="Times New Roman" w:hAnsi="Times New Roman" w:cs="Times New Roman"/>
          <w:sz w:val="28"/>
          <w:szCs w:val="28"/>
        </w:rPr>
        <w:t>положительн</w:t>
      </w:r>
      <w:r w:rsidRPr="00FB53F6">
        <w:rPr>
          <w:rFonts w:ascii="Times New Roman" w:hAnsi="Times New Roman" w:cs="Times New Roman"/>
          <w:sz w:val="28"/>
          <w:szCs w:val="28"/>
        </w:rPr>
        <w:t>ую динамику</w:t>
      </w:r>
      <w:r w:rsidRPr="00FB53F6">
        <w:rPr>
          <w:rFonts w:ascii="Times New Roman" w:hAnsi="Times New Roman" w:cs="Times New Roman"/>
          <w:sz w:val="28"/>
          <w:szCs w:val="28"/>
        </w:rPr>
        <w:t xml:space="preserve"> качества знани</w:t>
      </w:r>
      <w:r w:rsidRPr="00FB53F6">
        <w:rPr>
          <w:rFonts w:ascii="Times New Roman" w:hAnsi="Times New Roman" w:cs="Times New Roman"/>
          <w:sz w:val="28"/>
          <w:szCs w:val="28"/>
        </w:rPr>
        <w:t>й от 0% до 20</w:t>
      </w:r>
      <w:r w:rsidRPr="00FB53F6">
        <w:rPr>
          <w:rFonts w:ascii="Times New Roman" w:hAnsi="Times New Roman" w:cs="Times New Roman"/>
          <w:sz w:val="28"/>
          <w:szCs w:val="28"/>
        </w:rPr>
        <w:t xml:space="preserve">%, а уровень обученности стабильно остается на 100%. </w:t>
      </w:r>
      <w:r w:rsidRPr="00FB53F6">
        <w:rPr>
          <w:rFonts w:ascii="Times New Roman" w:hAnsi="Times New Roman" w:cs="Times New Roman"/>
          <w:sz w:val="28"/>
          <w:szCs w:val="28"/>
        </w:rPr>
        <w:t>В</w:t>
      </w:r>
      <w:r w:rsidRPr="00FB53F6">
        <w:rPr>
          <w:rFonts w:ascii="Times New Roman" w:hAnsi="Times New Roman" w:cs="Times New Roman"/>
          <w:sz w:val="28"/>
          <w:szCs w:val="28"/>
        </w:rPr>
        <w:t xml:space="preserve"> 2020 и в 2021 году 11 класс </w:t>
      </w:r>
      <w:r w:rsidRPr="00FB53F6">
        <w:rPr>
          <w:rFonts w:ascii="Times New Roman" w:hAnsi="Times New Roman" w:cs="Times New Roman"/>
          <w:sz w:val="28"/>
          <w:szCs w:val="28"/>
        </w:rPr>
        <w:t xml:space="preserve">заканчивали по 1 </w:t>
      </w:r>
      <w:proofErr w:type="gramStart"/>
      <w:r w:rsidRPr="00FB53F6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FB53F6">
        <w:rPr>
          <w:rFonts w:ascii="Times New Roman" w:hAnsi="Times New Roman" w:cs="Times New Roman"/>
          <w:sz w:val="28"/>
          <w:szCs w:val="28"/>
        </w:rPr>
        <w:t xml:space="preserve"> поэтому о</w:t>
      </w:r>
      <w:r w:rsidRPr="00FB53F6">
        <w:rPr>
          <w:rFonts w:ascii="Times New Roman" w:hAnsi="Times New Roman" w:cs="Times New Roman"/>
          <w:sz w:val="28"/>
          <w:szCs w:val="28"/>
        </w:rPr>
        <w:t>ни не сдавали ЕГЭ по математике</w:t>
      </w:r>
      <w:r w:rsidRPr="00FB53F6">
        <w:rPr>
          <w:rFonts w:ascii="Times New Roman" w:hAnsi="Times New Roman" w:cs="Times New Roman"/>
          <w:sz w:val="28"/>
          <w:szCs w:val="28"/>
        </w:rPr>
        <w:t xml:space="preserve">. В 2022 году уровень обученности </w:t>
      </w:r>
      <w:r w:rsidRPr="00FB53F6">
        <w:rPr>
          <w:rFonts w:ascii="Times New Roman" w:hAnsi="Times New Roman" w:cs="Times New Roman"/>
          <w:sz w:val="28"/>
          <w:szCs w:val="28"/>
        </w:rPr>
        <w:t xml:space="preserve">100%, а качество знаний </w:t>
      </w:r>
      <w:r w:rsidRPr="00FB53F6">
        <w:rPr>
          <w:rFonts w:ascii="Times New Roman" w:hAnsi="Times New Roman" w:cs="Times New Roman"/>
          <w:sz w:val="28"/>
          <w:szCs w:val="28"/>
        </w:rPr>
        <w:t>40%.</w:t>
      </w:r>
    </w:p>
    <w:p w:rsidR="001544A7" w:rsidRPr="00FB53F6" w:rsidRDefault="001544A7" w:rsidP="00FB53F6">
      <w:pPr>
        <w:pStyle w:val="a3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4A7" w:rsidRPr="00FB53F6" w:rsidRDefault="00FB53F6" w:rsidP="00FB53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b/>
          <w:sz w:val="28"/>
          <w:szCs w:val="28"/>
        </w:rPr>
        <w:t>Возможные п</w:t>
      </w:r>
      <w:r w:rsidR="001544A7" w:rsidRPr="00FB53F6">
        <w:rPr>
          <w:rFonts w:ascii="Times New Roman" w:hAnsi="Times New Roman" w:cs="Times New Roman"/>
          <w:b/>
          <w:sz w:val="28"/>
          <w:szCs w:val="28"/>
        </w:rPr>
        <w:t>ричины</w:t>
      </w:r>
      <w:r w:rsidRPr="00FB53F6">
        <w:rPr>
          <w:rFonts w:ascii="Times New Roman" w:hAnsi="Times New Roman" w:cs="Times New Roman"/>
          <w:b/>
          <w:sz w:val="28"/>
          <w:szCs w:val="28"/>
        </w:rPr>
        <w:t xml:space="preserve"> низкого качества</w:t>
      </w:r>
      <w:r w:rsidR="001544A7" w:rsidRPr="00FB53F6">
        <w:rPr>
          <w:rFonts w:ascii="Times New Roman" w:hAnsi="Times New Roman" w:cs="Times New Roman"/>
          <w:sz w:val="28"/>
          <w:szCs w:val="28"/>
        </w:rPr>
        <w:t>:</w:t>
      </w:r>
    </w:p>
    <w:p w:rsidR="001544A7" w:rsidRPr="00FB53F6" w:rsidRDefault="001544A7" w:rsidP="00FB53F6">
      <w:pPr>
        <w:pStyle w:val="a6"/>
        <w:widowControl/>
        <w:numPr>
          <w:ilvl w:val="0"/>
          <w:numId w:val="4"/>
        </w:numPr>
        <w:autoSpaceDE/>
        <w:autoSpaceDN/>
        <w:adjustRightInd/>
        <w:spacing w:after="200" w:line="360" w:lineRule="auto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Недостаточная самостоятельная работа учащихся дома.</w:t>
      </w:r>
    </w:p>
    <w:p w:rsidR="001544A7" w:rsidRPr="00FB53F6" w:rsidRDefault="001544A7" w:rsidP="00FB53F6">
      <w:pPr>
        <w:pStyle w:val="a6"/>
        <w:widowControl/>
        <w:numPr>
          <w:ilvl w:val="0"/>
          <w:numId w:val="4"/>
        </w:numPr>
        <w:autoSpaceDE/>
        <w:autoSpaceDN/>
        <w:adjustRightInd/>
        <w:spacing w:after="200" w:line="360" w:lineRule="auto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Слабый контроль со стороны родителей (законных представителей).</w:t>
      </w:r>
    </w:p>
    <w:p w:rsidR="001544A7" w:rsidRPr="00FB53F6" w:rsidRDefault="001544A7" w:rsidP="00FB53F6">
      <w:pPr>
        <w:pStyle w:val="a6"/>
        <w:widowControl/>
        <w:numPr>
          <w:ilvl w:val="0"/>
          <w:numId w:val="4"/>
        </w:numPr>
        <w:autoSpaceDE/>
        <w:autoSpaceDN/>
        <w:adjustRightInd/>
        <w:spacing w:after="200" w:line="360" w:lineRule="auto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Пробелы в ранее усвоенных  знаниях.</w:t>
      </w:r>
    </w:p>
    <w:p w:rsidR="001544A7" w:rsidRPr="00FB53F6" w:rsidRDefault="001544A7" w:rsidP="00FB53F6">
      <w:pPr>
        <w:pStyle w:val="a6"/>
        <w:widowControl/>
        <w:numPr>
          <w:ilvl w:val="0"/>
          <w:numId w:val="4"/>
        </w:numPr>
        <w:autoSpaceDE/>
        <w:autoSpaceDN/>
        <w:adjustRightInd/>
        <w:spacing w:after="200" w:line="360" w:lineRule="auto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Проблемы с развитием внимания и памяти.</w:t>
      </w:r>
    </w:p>
    <w:p w:rsidR="001544A7" w:rsidRPr="00FB53F6" w:rsidRDefault="001544A7" w:rsidP="00FB53F6">
      <w:pPr>
        <w:pStyle w:val="a6"/>
        <w:widowControl/>
        <w:numPr>
          <w:ilvl w:val="0"/>
          <w:numId w:val="4"/>
        </w:numPr>
        <w:autoSpaceDE/>
        <w:autoSpaceDN/>
        <w:adjustRightInd/>
        <w:spacing w:after="200" w:line="360" w:lineRule="auto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Отвлекающие факторы: телефоны.</w:t>
      </w:r>
    </w:p>
    <w:p w:rsidR="00FB53F6" w:rsidRDefault="00FB53F6" w:rsidP="00FB53F6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4A7" w:rsidRPr="00FB53F6" w:rsidRDefault="00FB53F6" w:rsidP="00FB53F6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b/>
          <w:bCs/>
          <w:sz w:val="28"/>
          <w:szCs w:val="28"/>
        </w:rPr>
        <w:t>Пути решения на следующий учебный год:</w:t>
      </w:r>
    </w:p>
    <w:p w:rsidR="001544A7" w:rsidRPr="00FB53F6" w:rsidRDefault="001544A7" w:rsidP="00FB53F6">
      <w:pPr>
        <w:pStyle w:val="a6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200" w:line="360" w:lineRule="auto"/>
        <w:ind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 xml:space="preserve">Составить план коррекционной работы с учётом выявленных недостатков по всем частям экзаменационной работы, а также план индивидуальной работы с остающимися учащимися. </w:t>
      </w:r>
    </w:p>
    <w:p w:rsidR="001544A7" w:rsidRPr="00FB53F6" w:rsidRDefault="001544A7" w:rsidP="00FB53F6">
      <w:pPr>
        <w:pStyle w:val="a6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200" w:line="360" w:lineRule="auto"/>
        <w:ind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Систематически на консультациях работать над ликвидацией пробелов в знаниях и умениях учащихся по тренировочным вариантам.</w:t>
      </w:r>
    </w:p>
    <w:p w:rsidR="001544A7" w:rsidRPr="00FB53F6" w:rsidRDefault="001544A7" w:rsidP="00FB53F6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3F6" w:rsidRPr="00FB53F6" w:rsidRDefault="00FB53F6" w:rsidP="00FB53F6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53F6">
        <w:rPr>
          <w:rFonts w:ascii="Times New Roman" w:hAnsi="Times New Roman" w:cs="Times New Roman"/>
          <w:sz w:val="28"/>
          <w:szCs w:val="28"/>
        </w:rPr>
        <w:t>Замдиректора по УВР: Куулар А.Ю.</w:t>
      </w:r>
    </w:p>
    <w:sectPr w:rsidR="00FB53F6" w:rsidRPr="00FB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BFA"/>
    <w:multiLevelType w:val="hybridMultilevel"/>
    <w:tmpl w:val="1AEA047A"/>
    <w:lvl w:ilvl="0" w:tplc="20D62C44">
      <w:numFmt w:val="bullet"/>
      <w:lvlText w:val="-"/>
      <w:lvlJc w:val="left"/>
      <w:pPr>
        <w:ind w:left="1528" w:hanging="425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8DCC5EB0">
      <w:numFmt w:val="bullet"/>
      <w:lvlText w:val="•"/>
      <w:lvlJc w:val="left"/>
      <w:pPr>
        <w:ind w:left="2454" w:hanging="425"/>
      </w:pPr>
      <w:rPr>
        <w:rFonts w:hint="default"/>
        <w:lang w:val="ru-RU" w:eastAsia="en-US" w:bidi="ar-SA"/>
      </w:rPr>
    </w:lvl>
    <w:lvl w:ilvl="2" w:tplc="243430A8">
      <w:numFmt w:val="bullet"/>
      <w:lvlText w:val="•"/>
      <w:lvlJc w:val="left"/>
      <w:pPr>
        <w:ind w:left="3389" w:hanging="425"/>
      </w:pPr>
      <w:rPr>
        <w:rFonts w:hint="default"/>
        <w:lang w:val="ru-RU" w:eastAsia="en-US" w:bidi="ar-SA"/>
      </w:rPr>
    </w:lvl>
    <w:lvl w:ilvl="3" w:tplc="234C7216">
      <w:numFmt w:val="bullet"/>
      <w:lvlText w:val="•"/>
      <w:lvlJc w:val="left"/>
      <w:pPr>
        <w:ind w:left="4323" w:hanging="425"/>
      </w:pPr>
      <w:rPr>
        <w:rFonts w:hint="default"/>
        <w:lang w:val="ru-RU" w:eastAsia="en-US" w:bidi="ar-SA"/>
      </w:rPr>
    </w:lvl>
    <w:lvl w:ilvl="4" w:tplc="32FC58AA">
      <w:numFmt w:val="bullet"/>
      <w:lvlText w:val="•"/>
      <w:lvlJc w:val="left"/>
      <w:pPr>
        <w:ind w:left="5258" w:hanging="425"/>
      </w:pPr>
      <w:rPr>
        <w:rFonts w:hint="default"/>
        <w:lang w:val="ru-RU" w:eastAsia="en-US" w:bidi="ar-SA"/>
      </w:rPr>
    </w:lvl>
    <w:lvl w:ilvl="5" w:tplc="F3B4D0D0">
      <w:numFmt w:val="bullet"/>
      <w:lvlText w:val="•"/>
      <w:lvlJc w:val="left"/>
      <w:pPr>
        <w:ind w:left="6193" w:hanging="425"/>
      </w:pPr>
      <w:rPr>
        <w:rFonts w:hint="default"/>
        <w:lang w:val="ru-RU" w:eastAsia="en-US" w:bidi="ar-SA"/>
      </w:rPr>
    </w:lvl>
    <w:lvl w:ilvl="6" w:tplc="6DD2A47C">
      <w:numFmt w:val="bullet"/>
      <w:lvlText w:val="•"/>
      <w:lvlJc w:val="left"/>
      <w:pPr>
        <w:ind w:left="7127" w:hanging="425"/>
      </w:pPr>
      <w:rPr>
        <w:rFonts w:hint="default"/>
        <w:lang w:val="ru-RU" w:eastAsia="en-US" w:bidi="ar-SA"/>
      </w:rPr>
    </w:lvl>
    <w:lvl w:ilvl="7" w:tplc="D24C3ECC">
      <w:numFmt w:val="bullet"/>
      <w:lvlText w:val="•"/>
      <w:lvlJc w:val="left"/>
      <w:pPr>
        <w:ind w:left="8062" w:hanging="425"/>
      </w:pPr>
      <w:rPr>
        <w:rFonts w:hint="default"/>
        <w:lang w:val="ru-RU" w:eastAsia="en-US" w:bidi="ar-SA"/>
      </w:rPr>
    </w:lvl>
    <w:lvl w:ilvl="8" w:tplc="6A825786">
      <w:numFmt w:val="bullet"/>
      <w:lvlText w:val="•"/>
      <w:lvlJc w:val="left"/>
      <w:pPr>
        <w:ind w:left="8997" w:hanging="425"/>
      </w:pPr>
      <w:rPr>
        <w:rFonts w:hint="default"/>
        <w:lang w:val="ru-RU" w:eastAsia="en-US" w:bidi="ar-SA"/>
      </w:rPr>
    </w:lvl>
  </w:abstractNum>
  <w:abstractNum w:abstractNumId="1">
    <w:nsid w:val="18F23118"/>
    <w:multiLevelType w:val="hybridMultilevel"/>
    <w:tmpl w:val="3D3A5C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72B36"/>
    <w:multiLevelType w:val="hybridMultilevel"/>
    <w:tmpl w:val="05304882"/>
    <w:lvl w:ilvl="0" w:tplc="0C22DD1E">
      <w:numFmt w:val="bullet"/>
      <w:lvlText w:val=""/>
      <w:lvlJc w:val="left"/>
      <w:pPr>
        <w:ind w:left="1245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C20A82">
      <w:numFmt w:val="bullet"/>
      <w:lvlText w:val="•"/>
      <w:lvlJc w:val="left"/>
      <w:pPr>
        <w:ind w:left="2202" w:hanging="428"/>
      </w:pPr>
      <w:rPr>
        <w:rFonts w:hint="default"/>
        <w:lang w:val="ru-RU" w:eastAsia="en-US" w:bidi="ar-SA"/>
      </w:rPr>
    </w:lvl>
    <w:lvl w:ilvl="2" w:tplc="7C7C0B7E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3" w:tplc="3E8A8166">
      <w:numFmt w:val="bullet"/>
      <w:lvlText w:val="•"/>
      <w:lvlJc w:val="left"/>
      <w:pPr>
        <w:ind w:left="4127" w:hanging="428"/>
      </w:pPr>
      <w:rPr>
        <w:rFonts w:hint="default"/>
        <w:lang w:val="ru-RU" w:eastAsia="en-US" w:bidi="ar-SA"/>
      </w:rPr>
    </w:lvl>
    <w:lvl w:ilvl="4" w:tplc="894CD368">
      <w:numFmt w:val="bullet"/>
      <w:lvlText w:val="•"/>
      <w:lvlJc w:val="left"/>
      <w:pPr>
        <w:ind w:left="5090" w:hanging="428"/>
      </w:pPr>
      <w:rPr>
        <w:rFonts w:hint="default"/>
        <w:lang w:val="ru-RU" w:eastAsia="en-US" w:bidi="ar-SA"/>
      </w:rPr>
    </w:lvl>
    <w:lvl w:ilvl="5" w:tplc="D7823848">
      <w:numFmt w:val="bullet"/>
      <w:lvlText w:val="•"/>
      <w:lvlJc w:val="left"/>
      <w:pPr>
        <w:ind w:left="6053" w:hanging="428"/>
      </w:pPr>
      <w:rPr>
        <w:rFonts w:hint="default"/>
        <w:lang w:val="ru-RU" w:eastAsia="en-US" w:bidi="ar-SA"/>
      </w:rPr>
    </w:lvl>
    <w:lvl w:ilvl="6" w:tplc="6AA4B6CA">
      <w:numFmt w:val="bullet"/>
      <w:lvlText w:val="•"/>
      <w:lvlJc w:val="left"/>
      <w:pPr>
        <w:ind w:left="7015" w:hanging="428"/>
      </w:pPr>
      <w:rPr>
        <w:rFonts w:hint="default"/>
        <w:lang w:val="ru-RU" w:eastAsia="en-US" w:bidi="ar-SA"/>
      </w:rPr>
    </w:lvl>
    <w:lvl w:ilvl="7" w:tplc="07ACC9D0">
      <w:numFmt w:val="bullet"/>
      <w:lvlText w:val="•"/>
      <w:lvlJc w:val="left"/>
      <w:pPr>
        <w:ind w:left="7978" w:hanging="428"/>
      </w:pPr>
      <w:rPr>
        <w:rFonts w:hint="default"/>
        <w:lang w:val="ru-RU" w:eastAsia="en-US" w:bidi="ar-SA"/>
      </w:rPr>
    </w:lvl>
    <w:lvl w:ilvl="8" w:tplc="AE64E416">
      <w:numFmt w:val="bullet"/>
      <w:lvlText w:val="•"/>
      <w:lvlJc w:val="left"/>
      <w:pPr>
        <w:ind w:left="8941" w:hanging="428"/>
      </w:pPr>
      <w:rPr>
        <w:rFonts w:hint="default"/>
        <w:lang w:val="ru-RU" w:eastAsia="en-US" w:bidi="ar-SA"/>
      </w:rPr>
    </w:lvl>
  </w:abstractNum>
  <w:abstractNum w:abstractNumId="3">
    <w:nsid w:val="38570F45"/>
    <w:multiLevelType w:val="hybridMultilevel"/>
    <w:tmpl w:val="AFD2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82BFD"/>
    <w:multiLevelType w:val="hybridMultilevel"/>
    <w:tmpl w:val="19EA8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B"/>
    <w:rsid w:val="001544A7"/>
    <w:rsid w:val="002936E7"/>
    <w:rsid w:val="002D19FB"/>
    <w:rsid w:val="00815F25"/>
    <w:rsid w:val="0094501E"/>
    <w:rsid w:val="00AB53B1"/>
    <w:rsid w:val="00B64083"/>
    <w:rsid w:val="00C11EDE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44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2D19FB"/>
    <w:pPr>
      <w:ind w:left="4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19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D19F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19F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D1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19FB"/>
    <w:pPr>
      <w:ind w:left="1245" w:right="544" w:hanging="284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945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0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44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2D19FB"/>
    <w:pPr>
      <w:ind w:left="4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19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D19F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19F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D1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19FB"/>
    <w:pPr>
      <w:ind w:left="1245" w:right="544" w:hanging="284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945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0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2023-04-20T13:16:00Z</cp:lastPrinted>
  <dcterms:created xsi:type="dcterms:W3CDTF">2023-04-20T11:10:00Z</dcterms:created>
  <dcterms:modified xsi:type="dcterms:W3CDTF">2023-04-20T13:58:00Z</dcterms:modified>
</cp:coreProperties>
</file>